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</w:p>
    <w:p w:rsidR="00AA10EF" w:rsidRPr="00AA10EF" w:rsidRDefault="00AA10EF" w:rsidP="00AA10EF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t xml:space="preserve">Игры и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AA10EF">
        <w:rPr>
          <w:rFonts w:ascii="Times New Roman" w:hAnsi="Times New Roman" w:cs="Times New Roman"/>
          <w:b/>
          <w:bCs/>
          <w:sz w:val="28"/>
          <w:szCs w:val="28"/>
        </w:rPr>
        <w:t>пражнения на развитие памяти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t xml:space="preserve">«Какой игрушки не хватает?».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Цель: развивать зрительную память.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Описание: поставить 4 -5 (6,7,8,9,10) игрушек, попросить детей отвернуться и убрать 1 (2,3 и т.д.) игрушку. «Какой игрушки не хватает?»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t xml:space="preserve">«Шапка-невидимка».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Цель: развивать зрительную память.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Содержание: в течение 3 сек. надо запомнить все предметы, собранные под шапкой, которая на это время поднимается, а затем перечислить их.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t xml:space="preserve">«Рыба, птица, зверь».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Цель: развивать слуховую память. </w:t>
      </w:r>
    </w:p>
    <w:p w:rsid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>Содержание: ведущий (сначала это должен быть взрослый) указывает по очереди на каждого игрока и произносит: «Рыба, птица, зверь, рыба, птица</w:t>
      </w:r>
      <w:proofErr w:type="gramStart"/>
      <w:r w:rsidRPr="00AA10EF">
        <w:rPr>
          <w:rFonts w:ascii="Times New Roman" w:hAnsi="Times New Roman" w:cs="Times New Roman"/>
          <w:sz w:val="28"/>
          <w:szCs w:val="28"/>
        </w:rPr>
        <w:t xml:space="preserve">......»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Тот игрок, на котором остановилась считалка, должен быстро (пока ведущий считает до трех) назвать в данном случае птицу. Если ответ правильный, ведущий продолжает игру, если ответ неверный - ребенок выбывает из игры. Названия не должны повторяться. Эту игру можно проводить в разных вариантах, когда дети называют, например, цветок, дерево и фрукт, мебель, имя.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t xml:space="preserve">«Залатай коврик»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Цель: развитие восприятия и кратковременной памяти. </w:t>
      </w:r>
    </w:p>
    <w:p w:rsid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Содержание: ребенку требуется подобрать из нескольких кусочков «материи» тот, который соответствует «коврику». Например: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7380" cy="451167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45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t xml:space="preserve">Игр «Топ-хлоп»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Цель: развивать внимание, мышление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Содержание: ведущий произносит фразы-понятия - правильные и неправильные. </w:t>
      </w:r>
    </w:p>
    <w:p w:rsidR="009634CB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>Если выражение верное, дети хлопают, если не правильное - топают.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Примеры: «Летом всегда идет снег». «Картошку едят сырую». «Ворона - перелетная птица». Понятно, что чем старше дети, тем сложнее должны быть понятия.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t xml:space="preserve">«Рассмотри внимательно»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Цель: развитие произвольного внимания и наблюдательности.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Дидактический материал: любая сюжетная картинка.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Содержание: психолог показывает детям любую сюжетную картинку, просит внимательно рассмотреть ее и запомнить как можно больше деталей. Затем картинку закрывает. Дети должны назвать те детали, которые они запомнили.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«Посмотрим, запомним, нарисуем»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Цель: развитие произвольного внимания. </w:t>
      </w:r>
    </w:p>
    <w:p w:rsid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>Дидактический материал: простые карандаши, тетради, плакат:</w:t>
      </w:r>
    </w:p>
    <w:p w:rsid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5345" cy="244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Содержание: по сигналу психолога «Внимание!» дети рассматривают плакат в течение 3-5 секунд, стараясь его запомнить.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После этого психолог убирает плакат и предлагает детям нарисовать в заданной последовательности все фигуры, которые они запомнили.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b/>
          <w:bCs/>
          <w:sz w:val="28"/>
          <w:szCs w:val="28"/>
        </w:rPr>
        <w:t xml:space="preserve">«УЗНАВАНИЕ ФИГУР» </w:t>
      </w:r>
      <w:r w:rsidRPr="00AA10EF">
        <w:rPr>
          <w:rFonts w:ascii="Times New Roman" w:hAnsi="Times New Roman" w:cs="Times New Roman"/>
          <w:sz w:val="28"/>
          <w:szCs w:val="28"/>
        </w:rPr>
        <w:t xml:space="preserve">(автор Бернштейн)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Цель: оценка и развитие зрительной памяти.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Инструкция. Детям предлагают таблицу размером 50x50 см с 9 геометрическими фигурами, время экспозиции — 15 секунд. Им необходимо запомнить фигуры. Сразу после показа им надо в ответном бланке вычеркнуть увиденные на таблице 9 фигур, находящихся среди других 24 фигур (10 х 10 см).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 xml:space="preserve">Рекомендуется при оценке использовать новую классификацию уровней кратковременной зрительной памяти. 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>Оценивать результаты можно и другим способом (если обследование проводится индивидуально): экспериментатор отмечает и подсчитывает число правильно и неправильно узнанных фигур. Для того чтобы охарактеризовать уровень узнавания, подсчитывается коэффициент узнавания</w:t>
      </w:r>
      <w:proofErr w:type="gramStart"/>
      <w:r w:rsidRPr="00AA10EF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AA10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>E = (M: 9) + N,</w:t>
      </w:r>
    </w:p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lastRenderedPageBreak/>
        <w:t xml:space="preserve">где М — число правильно узнанных фигур; N — число неправильно узнанных фигур. Наиболее оптимальный коэффициент узнавания равен единице, </w:t>
      </w:r>
      <w:proofErr w:type="gramStart"/>
      <w:r w:rsidRPr="00AA10EF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AA10EF">
        <w:rPr>
          <w:rFonts w:ascii="Times New Roman" w:hAnsi="Times New Roman" w:cs="Times New Roman"/>
          <w:sz w:val="28"/>
          <w:szCs w:val="28"/>
        </w:rPr>
        <w:t xml:space="preserve"> чем ближе результаты конкретного испытуемого к единице, тем лучше функционируют у него процессы узнавания наглядного материала. </w:t>
      </w:r>
    </w:p>
    <w:p w:rsid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r w:rsidRPr="00AA10EF">
        <w:rPr>
          <w:rFonts w:ascii="Times New Roman" w:hAnsi="Times New Roman" w:cs="Times New Roman"/>
          <w:sz w:val="28"/>
          <w:szCs w:val="28"/>
        </w:rPr>
        <w:t>ОЦЕНКА РЕЗУЛЬТАТОВ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AA10EF" w:rsidRPr="00AA10EF" w:rsidTr="00AA10EF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97" w:type="dxa"/>
          </w:tcPr>
          <w:p w:rsidR="00AA10EF" w:rsidRPr="00AA10EF" w:rsidRDefault="00AA10EF" w:rsidP="00AA1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Нормативы </w:t>
            </w:r>
          </w:p>
        </w:tc>
      </w:tr>
      <w:tr w:rsidR="00AA10EF" w:rsidRPr="00AA10EF" w:rsidTr="00AA10EF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97" w:type="dxa"/>
          </w:tcPr>
          <w:p w:rsidR="00AA10EF" w:rsidRPr="00AA10EF" w:rsidRDefault="00AA10EF" w:rsidP="00AA1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0EF">
              <w:rPr>
                <w:rFonts w:ascii="Times New Roman" w:hAnsi="Times New Roman" w:cs="Times New Roman"/>
                <w:sz w:val="28"/>
                <w:szCs w:val="28"/>
              </w:rPr>
              <w:t>Очень выс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окий результат —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узнаны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фигур </w:t>
            </w:r>
            <w:r w:rsidRPr="00AA10EF">
              <w:rPr>
                <w:rFonts w:ascii="Times New Roman" w:hAnsi="Times New Roman" w:cs="Times New Roman"/>
                <w:sz w:val="28"/>
                <w:szCs w:val="28"/>
              </w:rPr>
              <w:t xml:space="preserve">верно </w:t>
            </w:r>
          </w:p>
        </w:tc>
      </w:tr>
      <w:tr w:rsidR="00AA10EF" w:rsidRPr="00AA10EF" w:rsidTr="00AA10EF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97" w:type="dxa"/>
          </w:tcPr>
          <w:p w:rsidR="00AA10EF" w:rsidRPr="00AA10EF" w:rsidRDefault="00AA10EF" w:rsidP="00AA1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0EF">
              <w:rPr>
                <w:rFonts w:ascii="Times New Roman" w:hAnsi="Times New Roman" w:cs="Times New Roman"/>
                <w:sz w:val="28"/>
                <w:szCs w:val="28"/>
              </w:rPr>
              <w:t xml:space="preserve">Норма - 7-8 фигур (для 7 лет) </w:t>
            </w:r>
          </w:p>
        </w:tc>
      </w:tr>
      <w:tr w:rsidR="00AA10EF" w:rsidRPr="00AA10EF" w:rsidTr="00AA10EF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97" w:type="dxa"/>
          </w:tcPr>
          <w:p w:rsidR="00AA10EF" w:rsidRPr="00AA10EF" w:rsidRDefault="00AA10EF" w:rsidP="00AA1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0EF">
              <w:rPr>
                <w:rFonts w:ascii="Times New Roman" w:hAnsi="Times New Roman" w:cs="Times New Roman"/>
                <w:sz w:val="28"/>
                <w:szCs w:val="28"/>
              </w:rPr>
              <w:t xml:space="preserve">Низкая норма — 6 фигур (для 7 лет, </w:t>
            </w:r>
            <w:proofErr w:type="gramStart"/>
            <w:r w:rsidRPr="00AA10EF">
              <w:rPr>
                <w:rFonts w:ascii="Times New Roman" w:hAnsi="Times New Roman" w:cs="Times New Roman"/>
                <w:sz w:val="28"/>
                <w:szCs w:val="28"/>
              </w:rPr>
              <w:t>для б</w:t>
            </w:r>
            <w:proofErr w:type="gramEnd"/>
            <w:r w:rsidRPr="00AA10EF">
              <w:rPr>
                <w:rFonts w:ascii="Times New Roman" w:hAnsi="Times New Roman" w:cs="Times New Roman"/>
                <w:sz w:val="28"/>
                <w:szCs w:val="28"/>
              </w:rPr>
              <w:t xml:space="preserve"> лет - норма) </w:t>
            </w:r>
          </w:p>
        </w:tc>
      </w:tr>
      <w:tr w:rsidR="00AA10EF" w:rsidRPr="00AA10EF" w:rsidTr="00AA10EF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97" w:type="dxa"/>
          </w:tcPr>
          <w:p w:rsidR="00AA10EF" w:rsidRPr="00AA10EF" w:rsidRDefault="00AA10EF" w:rsidP="00AA1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0EF">
              <w:rPr>
                <w:rFonts w:ascii="Times New Roman" w:hAnsi="Times New Roman" w:cs="Times New Roman"/>
                <w:sz w:val="28"/>
                <w:szCs w:val="28"/>
              </w:rPr>
              <w:t xml:space="preserve">Низкий результат — меньше 6 фигур </w:t>
            </w:r>
          </w:p>
        </w:tc>
      </w:tr>
    </w:tbl>
    <w:p w:rsidR="00AA10EF" w:rsidRPr="00AA10EF" w:rsidRDefault="00AA10EF" w:rsidP="00AA10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0EF" w:rsidRPr="00AA1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0D"/>
    <w:rsid w:val="004B3A0D"/>
    <w:rsid w:val="009634CB"/>
    <w:rsid w:val="00AA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523</Words>
  <Characters>2986</Characters>
  <Application>Microsoft Office Word</Application>
  <DocSecurity>0</DocSecurity>
  <Lines>24</Lines>
  <Paragraphs>7</Paragraphs>
  <ScaleCrop>false</ScaleCrop>
  <Company>Krokoz™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2021-02-09T07:42:00Z</dcterms:created>
  <dcterms:modified xsi:type="dcterms:W3CDTF">2021-02-09T07:46:00Z</dcterms:modified>
</cp:coreProperties>
</file>